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ind w:right="0" w:rightChars="0"/>
        <w:jc w:val="left"/>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附件</w:t>
      </w:r>
      <w:bookmarkStart w:id="0" w:name="_GoBack"/>
      <w:r>
        <w:rPr>
          <w:rFonts w:hint="default" w:ascii="Times New Roman" w:hAnsi="Times New Roman" w:eastAsia="黑体" w:cs="Times New Roman"/>
          <w:kern w:val="2"/>
          <w:sz w:val="32"/>
          <w:szCs w:val="32"/>
          <w:lang w:val="en-US" w:eastAsia="zh-CN" w:bidi="ar-SA"/>
        </w:rPr>
        <w:t>2</w:t>
      </w:r>
      <w:bookmarkEnd w:id="0"/>
    </w:p>
    <w:tbl>
      <w:tblPr>
        <w:tblStyle w:val="7"/>
        <w:tblpPr w:leftFromText="180" w:rightFromText="180" w:vertAnchor="text" w:horzAnchor="page" w:tblpX="1524" w:tblpY="624"/>
        <w:tblOverlap w:val="never"/>
        <w:tblW w:w="88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370"/>
        <w:gridCol w:w="1990"/>
        <w:gridCol w:w="672"/>
        <w:gridCol w:w="660"/>
        <w:gridCol w:w="720"/>
        <w:gridCol w:w="1710"/>
        <w:gridCol w:w="17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6" w:hRule="atLeast"/>
        </w:trPr>
        <w:tc>
          <w:tcPr>
            <w:tcW w:w="1370"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儿童</w:t>
            </w:r>
            <w:r>
              <w:rPr>
                <w:rFonts w:hint="eastAsia" w:ascii="宋体" w:hAnsi="宋体" w:eastAsia="宋体" w:cs="宋体"/>
                <w:color w:val="auto"/>
                <w:sz w:val="24"/>
                <w:szCs w:val="24"/>
              </w:rPr>
              <w:t>姓名</w:t>
            </w:r>
          </w:p>
        </w:tc>
        <w:tc>
          <w:tcPr>
            <w:tcW w:w="1990"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center"/>
              <w:textAlignment w:val="auto"/>
              <w:rPr>
                <w:rFonts w:hint="eastAsia" w:ascii="宋体" w:hAnsi="宋体" w:eastAsia="宋体" w:cs="宋体"/>
                <w:color w:val="auto"/>
                <w:sz w:val="24"/>
                <w:szCs w:val="24"/>
              </w:rPr>
            </w:pPr>
          </w:p>
        </w:tc>
        <w:tc>
          <w:tcPr>
            <w:tcW w:w="672"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性别</w:t>
            </w:r>
          </w:p>
        </w:tc>
        <w:tc>
          <w:tcPr>
            <w:tcW w:w="660"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center"/>
              <w:textAlignment w:val="auto"/>
              <w:rPr>
                <w:rFonts w:hint="eastAsia" w:ascii="宋体" w:hAnsi="宋体" w:eastAsia="宋体" w:cs="宋体"/>
                <w:color w:val="auto"/>
                <w:sz w:val="24"/>
                <w:szCs w:val="24"/>
              </w:rPr>
            </w:pPr>
          </w:p>
        </w:tc>
        <w:tc>
          <w:tcPr>
            <w:tcW w:w="720" w:type="dxa"/>
            <w:tcBorders>
              <w:top w:val="single" w:color="auto" w:sz="4" w:space="0"/>
              <w:left w:val="nil"/>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出生</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年月</w:t>
            </w:r>
          </w:p>
        </w:tc>
        <w:tc>
          <w:tcPr>
            <w:tcW w:w="171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center"/>
              <w:textAlignment w:val="auto"/>
              <w:rPr>
                <w:rFonts w:hint="eastAsia" w:ascii="宋体" w:hAnsi="宋体" w:eastAsia="宋体" w:cs="宋体"/>
                <w:color w:val="auto"/>
                <w:sz w:val="24"/>
                <w:szCs w:val="24"/>
              </w:rPr>
            </w:pPr>
          </w:p>
        </w:tc>
        <w:tc>
          <w:tcPr>
            <w:tcW w:w="1752" w:type="dxa"/>
            <w:vMerge w:val="restart"/>
            <w:tcBorders>
              <w:top w:val="single" w:color="auto" w:sz="4" w:space="0"/>
              <w:left w:val="nil"/>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贴照片处</w:t>
            </w: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（两寸近期免冠彩照）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9" w:hRule="atLeast"/>
        </w:trPr>
        <w:tc>
          <w:tcPr>
            <w:tcW w:w="1370"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身份证号码</w:t>
            </w:r>
          </w:p>
        </w:tc>
        <w:tc>
          <w:tcPr>
            <w:tcW w:w="5752"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center"/>
              <w:textAlignment w:val="auto"/>
              <w:rPr>
                <w:rFonts w:hint="eastAsia" w:ascii="宋体" w:hAnsi="宋体" w:eastAsia="宋体" w:cs="宋体"/>
                <w:color w:val="auto"/>
                <w:sz w:val="24"/>
                <w:szCs w:val="24"/>
              </w:rPr>
            </w:pPr>
          </w:p>
        </w:tc>
        <w:tc>
          <w:tcPr>
            <w:tcW w:w="1752" w:type="dxa"/>
            <w:vMerge w:val="continue"/>
            <w:tcBorders>
              <w:left w:val="nil"/>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120" w:firstLineChars="50"/>
              <w:textAlignment w:val="auto"/>
              <w:rPr>
                <w:rFonts w:hint="eastAsia" w:ascii="宋体" w:hAnsi="宋体" w:eastAsia="宋体" w:cs="宋体"/>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6" w:hRule="atLeast"/>
        </w:trPr>
        <w:tc>
          <w:tcPr>
            <w:tcW w:w="1370"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住址</w:t>
            </w:r>
          </w:p>
        </w:tc>
        <w:tc>
          <w:tcPr>
            <w:tcW w:w="5752" w:type="dxa"/>
            <w:gridSpan w:val="5"/>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center"/>
              <w:textAlignment w:val="auto"/>
              <w:rPr>
                <w:rFonts w:hint="eastAsia" w:ascii="宋体" w:hAnsi="宋体" w:eastAsia="宋体" w:cs="宋体"/>
                <w:color w:val="auto"/>
                <w:sz w:val="24"/>
                <w:szCs w:val="24"/>
              </w:rPr>
            </w:pPr>
          </w:p>
        </w:tc>
        <w:tc>
          <w:tcPr>
            <w:tcW w:w="1752" w:type="dxa"/>
            <w:vMerge w:val="continue"/>
            <w:tcBorders>
              <w:left w:val="nil"/>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120" w:firstLineChars="50"/>
              <w:textAlignment w:val="auto"/>
              <w:rPr>
                <w:rFonts w:hint="eastAsia" w:ascii="宋体" w:hAnsi="宋体" w:eastAsia="宋体" w:cs="宋体"/>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8133" w:hRule="atLeast"/>
        </w:trPr>
        <w:tc>
          <w:tcPr>
            <w:tcW w:w="137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90" w:leftChars="43"/>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指定</w:t>
            </w:r>
          </w:p>
          <w:p>
            <w:pPr>
              <w:keepNext w:val="0"/>
              <w:keepLines w:val="0"/>
              <w:pageBreakBefore w:val="0"/>
              <w:widowControl w:val="0"/>
              <w:kinsoku/>
              <w:wordWrap/>
              <w:overflowPunct/>
              <w:topLinePunct w:val="0"/>
              <w:autoSpaceDE/>
              <w:autoSpaceDN/>
              <w:bidi w:val="0"/>
              <w:adjustRightInd/>
              <w:snapToGrid/>
              <w:spacing w:line="400" w:lineRule="exact"/>
              <w:ind w:left="90" w:leftChars="43"/>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医院</w:t>
            </w:r>
          </w:p>
          <w:p>
            <w:pPr>
              <w:keepNext w:val="0"/>
              <w:keepLines w:val="0"/>
              <w:pageBreakBefore w:val="0"/>
              <w:widowControl w:val="0"/>
              <w:kinsoku/>
              <w:wordWrap/>
              <w:overflowPunct/>
              <w:topLinePunct w:val="0"/>
              <w:autoSpaceDE/>
              <w:autoSpaceDN/>
              <w:bidi w:val="0"/>
              <w:adjustRightInd/>
              <w:snapToGrid/>
              <w:spacing w:line="400" w:lineRule="exact"/>
              <w:ind w:left="90" w:leftChars="43"/>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或专业</w:t>
            </w:r>
          </w:p>
          <w:p>
            <w:pPr>
              <w:keepNext w:val="0"/>
              <w:keepLines w:val="0"/>
              <w:pageBreakBefore w:val="0"/>
              <w:widowControl w:val="0"/>
              <w:kinsoku/>
              <w:wordWrap/>
              <w:overflowPunct/>
              <w:topLinePunct w:val="0"/>
              <w:autoSpaceDE/>
              <w:autoSpaceDN/>
              <w:bidi w:val="0"/>
              <w:adjustRightInd/>
              <w:snapToGrid/>
              <w:spacing w:line="400" w:lineRule="exact"/>
              <w:ind w:left="90" w:leftChars="43"/>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机构</w:t>
            </w:r>
          </w:p>
          <w:p>
            <w:pPr>
              <w:keepNext w:val="0"/>
              <w:keepLines w:val="0"/>
              <w:pageBreakBefore w:val="0"/>
              <w:widowControl w:val="0"/>
              <w:kinsoku/>
              <w:wordWrap/>
              <w:overflowPunct/>
              <w:topLinePunct w:val="0"/>
              <w:autoSpaceDE/>
              <w:autoSpaceDN/>
              <w:bidi w:val="0"/>
              <w:adjustRightInd/>
              <w:snapToGrid/>
              <w:spacing w:line="400" w:lineRule="exact"/>
              <w:ind w:left="90" w:leftChars="43"/>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诊断</w:t>
            </w:r>
          </w:p>
          <w:p>
            <w:pPr>
              <w:keepNext w:val="0"/>
              <w:keepLines w:val="0"/>
              <w:pageBreakBefore w:val="0"/>
              <w:widowControl w:val="0"/>
              <w:kinsoku/>
              <w:wordWrap/>
              <w:overflowPunct/>
              <w:topLinePunct w:val="0"/>
              <w:autoSpaceDE/>
              <w:autoSpaceDN/>
              <w:bidi w:val="0"/>
              <w:adjustRightInd/>
              <w:snapToGrid/>
              <w:spacing w:line="400" w:lineRule="exact"/>
              <w:ind w:left="90" w:leftChars="43"/>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结果</w:t>
            </w:r>
          </w:p>
        </w:tc>
        <w:tc>
          <w:tcPr>
            <w:tcW w:w="7504" w:type="dxa"/>
            <w:gridSpan w:val="6"/>
            <w:tcBorders>
              <w:top w:val="single" w:color="auto" w:sz="4" w:space="0"/>
              <w:left w:val="nil"/>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spacing w:line="400" w:lineRule="exact"/>
              <w:ind w:left="90" w:leftChars="43"/>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诊断</w:t>
            </w:r>
            <w:r>
              <w:rPr>
                <w:rFonts w:hint="eastAsia" w:ascii="宋体" w:hAnsi="宋体" w:eastAsia="宋体" w:cs="宋体"/>
                <w:color w:val="auto"/>
                <w:sz w:val="24"/>
                <w:szCs w:val="24"/>
                <w:lang w:eastAsia="zh-CN"/>
              </w:rPr>
              <w:t>结果</w:t>
            </w:r>
            <w:r>
              <w:rPr>
                <w:rFonts w:hint="eastAsia" w:ascii="宋体" w:hAnsi="宋体" w:eastAsia="宋体" w:cs="宋体"/>
                <w:color w:val="auto"/>
                <w:sz w:val="24"/>
                <w:szCs w:val="24"/>
              </w:rPr>
              <w:t>：</w:t>
            </w: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both"/>
              <w:textAlignment w:val="auto"/>
              <w:rPr>
                <w:rFonts w:hint="eastAsia" w:ascii="宋体" w:hAnsi="宋体" w:eastAsia="宋体" w:cs="宋体"/>
                <w:color w:val="auto"/>
                <w:sz w:val="24"/>
                <w:szCs w:val="24"/>
              </w:rPr>
            </w:pP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both"/>
              <w:textAlignment w:val="auto"/>
              <w:rPr>
                <w:rFonts w:hint="eastAsia" w:ascii="宋体" w:hAnsi="宋体" w:eastAsia="宋体" w:cs="宋体"/>
                <w:color w:val="auto"/>
                <w:sz w:val="24"/>
                <w:szCs w:val="24"/>
              </w:rPr>
            </w:pP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both"/>
              <w:textAlignment w:val="auto"/>
              <w:rPr>
                <w:rFonts w:hint="eastAsia" w:ascii="宋体" w:hAnsi="宋体" w:eastAsia="宋体" w:cs="宋体"/>
                <w:color w:val="auto"/>
                <w:sz w:val="24"/>
                <w:szCs w:val="24"/>
              </w:rPr>
            </w:pP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both"/>
              <w:textAlignment w:val="auto"/>
              <w:rPr>
                <w:rFonts w:hint="eastAsia" w:ascii="宋体" w:hAnsi="宋体" w:eastAsia="宋体" w:cs="宋体"/>
                <w:color w:val="auto"/>
                <w:sz w:val="24"/>
                <w:szCs w:val="24"/>
              </w:rPr>
            </w:pP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both"/>
              <w:textAlignment w:val="auto"/>
              <w:rPr>
                <w:rFonts w:hint="eastAsia" w:ascii="宋体" w:hAnsi="宋体" w:eastAsia="宋体" w:cs="宋体"/>
                <w:color w:val="auto"/>
                <w:sz w:val="24"/>
                <w:szCs w:val="24"/>
              </w:rPr>
            </w:pP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both"/>
              <w:textAlignment w:val="auto"/>
              <w:rPr>
                <w:rFonts w:hint="eastAsia" w:ascii="宋体" w:hAnsi="宋体" w:eastAsia="宋体" w:cs="宋体"/>
                <w:color w:val="auto"/>
                <w:sz w:val="24"/>
                <w:szCs w:val="24"/>
              </w:rPr>
            </w:pP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both"/>
              <w:textAlignment w:val="auto"/>
              <w:rPr>
                <w:rFonts w:hint="eastAsia" w:ascii="宋体" w:hAnsi="宋体" w:eastAsia="宋体" w:cs="宋体"/>
                <w:color w:val="auto"/>
                <w:sz w:val="24"/>
                <w:szCs w:val="24"/>
              </w:rPr>
            </w:pP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诊断符合</w:t>
            </w:r>
            <w:r>
              <w:rPr>
                <w:rFonts w:hint="eastAsia" w:ascii="宋体" w:hAnsi="宋体" w:eastAsia="宋体" w:cs="宋体"/>
                <w:color w:val="auto"/>
                <w:sz w:val="24"/>
                <w:szCs w:val="24"/>
                <w:u w:val="single"/>
                <w:lang w:val="en-US" w:eastAsia="zh-CN"/>
              </w:rPr>
              <w:t xml:space="preserve">           </w:t>
            </w:r>
            <w:r>
              <w:rPr>
                <w:rFonts w:hint="eastAsia" w:ascii="宋体" w:hAnsi="宋体" w:eastAsia="宋体" w:cs="宋体"/>
                <w:color w:val="auto"/>
                <w:sz w:val="24"/>
                <w:szCs w:val="24"/>
                <w:lang w:val="en-US" w:eastAsia="zh-CN"/>
              </w:rPr>
              <w:t>残疾标准，表现达到</w:t>
            </w:r>
            <w:r>
              <w:rPr>
                <w:rFonts w:hint="eastAsia" w:ascii="宋体" w:hAnsi="宋体" w:eastAsia="宋体" w:cs="宋体"/>
                <w:color w:val="auto"/>
                <w:sz w:val="24"/>
                <w:szCs w:val="24"/>
                <w:u w:val="single"/>
                <w:lang w:val="en-US" w:eastAsia="zh-CN"/>
              </w:rPr>
              <w:t xml:space="preserve">     </w:t>
            </w:r>
            <w:r>
              <w:rPr>
                <w:rFonts w:hint="eastAsia" w:ascii="宋体" w:hAnsi="宋体" w:eastAsia="宋体" w:cs="宋体"/>
                <w:color w:val="auto"/>
                <w:sz w:val="24"/>
                <w:szCs w:val="24"/>
                <w:lang w:val="en-US" w:eastAsia="zh-CN"/>
              </w:rPr>
              <w:t>级分级标准。</w:t>
            </w:r>
          </w:p>
          <w:p>
            <w:pPr>
              <w:keepNext w:val="0"/>
              <w:keepLines w:val="0"/>
              <w:pageBreakBefore w:val="0"/>
              <w:widowControl w:val="0"/>
              <w:kinsoku/>
              <w:wordWrap/>
              <w:overflowPunct/>
              <w:topLinePunct w:val="0"/>
              <w:autoSpaceDE/>
              <w:autoSpaceDN/>
              <w:bidi w:val="0"/>
              <w:adjustRightInd/>
              <w:snapToGrid/>
              <w:spacing w:line="400" w:lineRule="exact"/>
              <w:ind w:firstLine="120" w:firstLineChars="5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处理意见：</w:t>
            </w: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both"/>
              <w:textAlignment w:val="auto"/>
              <w:rPr>
                <w:rFonts w:hint="eastAsia" w:ascii="宋体" w:hAnsi="宋体" w:eastAsia="宋体" w:cs="宋体"/>
                <w:color w:val="auto"/>
                <w:sz w:val="24"/>
                <w:szCs w:val="24"/>
                <w:lang w:eastAsia="zh-CN"/>
              </w:rPr>
            </w:pP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both"/>
              <w:textAlignment w:val="auto"/>
              <w:rPr>
                <w:rFonts w:hint="eastAsia" w:ascii="宋体" w:hAnsi="宋体" w:eastAsia="宋体" w:cs="宋体"/>
                <w:color w:val="auto"/>
                <w:sz w:val="24"/>
                <w:szCs w:val="24"/>
                <w:lang w:eastAsia="zh-CN"/>
              </w:rPr>
            </w:pP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both"/>
              <w:textAlignment w:val="auto"/>
              <w:rPr>
                <w:rFonts w:hint="eastAsia" w:ascii="宋体" w:hAnsi="宋体" w:eastAsia="宋体" w:cs="宋体"/>
                <w:color w:val="auto"/>
                <w:sz w:val="24"/>
                <w:szCs w:val="24"/>
                <w:lang w:eastAsia="zh-CN"/>
              </w:rPr>
            </w:pP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both"/>
              <w:textAlignment w:val="auto"/>
              <w:rPr>
                <w:rFonts w:hint="eastAsia" w:ascii="宋体" w:hAnsi="宋体" w:eastAsia="宋体" w:cs="宋体"/>
                <w:color w:val="auto"/>
                <w:sz w:val="24"/>
                <w:szCs w:val="24"/>
                <w:lang w:eastAsia="zh-CN"/>
              </w:rPr>
            </w:pP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both"/>
              <w:textAlignment w:val="auto"/>
              <w:rPr>
                <w:rFonts w:hint="eastAsia" w:ascii="宋体" w:hAnsi="宋体" w:eastAsia="宋体" w:cs="宋体"/>
                <w:color w:val="auto"/>
                <w:sz w:val="24"/>
                <w:szCs w:val="24"/>
                <w:lang w:eastAsia="zh-CN"/>
              </w:rPr>
            </w:pP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both"/>
              <w:textAlignment w:val="auto"/>
              <w:rPr>
                <w:rFonts w:hint="eastAsia" w:ascii="宋体" w:hAnsi="宋体" w:eastAsia="宋体" w:cs="宋体"/>
                <w:color w:val="auto"/>
                <w:sz w:val="24"/>
                <w:szCs w:val="24"/>
                <w:lang w:eastAsia="zh-CN"/>
              </w:rPr>
            </w:pP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both"/>
              <w:textAlignment w:val="auto"/>
              <w:rPr>
                <w:rFonts w:hint="eastAsia" w:ascii="宋体" w:hAnsi="宋体" w:eastAsia="宋体" w:cs="宋体"/>
                <w:color w:val="auto"/>
                <w:sz w:val="24"/>
                <w:szCs w:val="24"/>
                <w:lang w:eastAsia="zh-CN"/>
              </w:rPr>
            </w:pP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诊断</w:t>
            </w:r>
            <w:r>
              <w:rPr>
                <w:rFonts w:hint="eastAsia" w:ascii="宋体" w:hAnsi="宋体" w:eastAsia="宋体" w:cs="宋体"/>
                <w:color w:val="auto"/>
                <w:sz w:val="24"/>
                <w:szCs w:val="24"/>
              </w:rPr>
              <w:t>医师：</w:t>
            </w:r>
            <w:r>
              <w:rPr>
                <w:rFonts w:hint="eastAsia" w:ascii="宋体" w:hAnsi="宋体" w:eastAsia="宋体" w:cs="宋体"/>
                <w:color w:val="auto"/>
                <w:sz w:val="24"/>
                <w:szCs w:val="24"/>
                <w:u w:val="single"/>
                <w:lang w:val="en-US" w:eastAsia="zh-CN"/>
              </w:rPr>
              <w:t xml:space="preserve">                   </w:t>
            </w:r>
            <w:r>
              <w:rPr>
                <w:rFonts w:hint="eastAsia" w:ascii="宋体" w:hAnsi="宋体" w:eastAsia="宋体" w:cs="宋体"/>
                <w:color w:val="auto"/>
                <w:sz w:val="24"/>
                <w:szCs w:val="24"/>
                <w:u w:val="none"/>
                <w:lang w:val="en-US" w:eastAsia="zh-CN"/>
              </w:rPr>
              <w:t xml:space="preserve">    </w:t>
            </w:r>
            <w:r>
              <w:rPr>
                <w:rFonts w:hint="eastAsia" w:ascii="宋体" w:hAnsi="宋体" w:eastAsia="宋体" w:cs="宋体"/>
                <w:color w:val="auto"/>
                <w:sz w:val="24"/>
                <w:szCs w:val="24"/>
              </w:rPr>
              <w:t>指定医院或专业机构</w:t>
            </w:r>
            <w:r>
              <w:rPr>
                <w:rFonts w:hint="eastAsia" w:ascii="宋体" w:hAnsi="宋体" w:eastAsia="宋体" w:cs="宋体"/>
                <w:color w:val="auto"/>
                <w:sz w:val="24"/>
                <w:szCs w:val="24"/>
                <w:lang w:eastAsia="zh-CN"/>
              </w:rPr>
              <w:t>（盖章）</w:t>
            </w:r>
            <w:r>
              <w:rPr>
                <w:rFonts w:hint="eastAsia" w:ascii="宋体" w:hAnsi="宋体" w:eastAsia="宋体" w:cs="宋体"/>
                <w:color w:val="auto"/>
                <w:sz w:val="24"/>
                <w:szCs w:val="24"/>
              </w:rPr>
              <w:t xml:space="preserve">  </w:t>
            </w:r>
          </w:p>
          <w:p>
            <w:pPr>
              <w:keepNext w:val="0"/>
              <w:keepLines w:val="0"/>
              <w:pageBreakBefore w:val="0"/>
              <w:widowControl w:val="0"/>
              <w:kinsoku/>
              <w:wordWrap/>
              <w:overflowPunct/>
              <w:topLinePunct w:val="0"/>
              <w:autoSpaceDE/>
              <w:autoSpaceDN/>
              <w:bidi w:val="0"/>
              <w:adjustRightInd/>
              <w:snapToGrid/>
              <w:spacing w:line="400" w:lineRule="exact"/>
              <w:ind w:left="5147" w:leftChars="2394" w:hanging="120" w:hangingChars="50"/>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年    月    日</w:t>
            </w:r>
          </w:p>
        </w:tc>
      </w:tr>
    </w:tbl>
    <w:p>
      <w:pPr>
        <w:jc w:val="center"/>
        <w:rPr>
          <w:rFonts w:hint="eastAsia" w:ascii="方正小标宋简体" w:hAnsi="方正小标宋简体" w:eastAsia="方正小标宋简体" w:cs="方正小标宋简体"/>
          <w:b w:val="0"/>
          <w:bCs w:val="0"/>
          <w:color w:val="auto"/>
          <w:sz w:val="36"/>
          <w:szCs w:val="36"/>
          <w:lang w:eastAsia="zh-CN"/>
        </w:rPr>
      </w:pPr>
      <w:r>
        <w:rPr>
          <w:rFonts w:hint="eastAsia" w:ascii="方正小标宋简体" w:hAnsi="方正小标宋简体" w:eastAsia="方正小标宋简体" w:cs="方正小标宋简体"/>
          <w:b w:val="0"/>
          <w:bCs w:val="0"/>
          <w:color w:val="auto"/>
          <w:sz w:val="36"/>
          <w:szCs w:val="36"/>
          <w:lang w:eastAsia="zh-CN"/>
        </w:rPr>
        <w:t>中山市残疾儿童诊断证明书</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宋体" w:hAnsi="宋体" w:cs="宋体"/>
          <w:color w:val="auto"/>
          <w:sz w:val="24"/>
          <w:szCs w:val="24"/>
          <w:lang w:eastAsia="zh-CN"/>
        </w:rPr>
      </w:pPr>
      <w:r>
        <w:rPr>
          <w:rFonts w:hint="eastAsia" w:ascii="宋体" w:hAnsi="宋体" w:cs="宋体"/>
          <w:color w:val="auto"/>
          <w:sz w:val="24"/>
          <w:szCs w:val="24"/>
          <w:lang w:eastAsia="zh-CN"/>
        </w:rPr>
        <w:t>说明：</w:t>
      </w:r>
    </w:p>
    <w:p>
      <w:pPr>
        <w:keepNext w:val="0"/>
        <w:keepLines w:val="0"/>
        <w:pageBreakBefore w:val="0"/>
        <w:widowControl w:val="0"/>
        <w:kinsoku/>
        <w:wordWrap/>
        <w:overflowPunct/>
        <w:topLinePunct w:val="0"/>
        <w:autoSpaceDE/>
        <w:autoSpaceDN/>
        <w:bidi w:val="0"/>
        <w:adjustRightInd/>
        <w:snapToGrid/>
        <w:spacing w:line="320" w:lineRule="exact"/>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1.本诊断证明书是享受“中山市0-6岁残疾儿童康复救助项目”的重要依据，请妥善保管；</w:t>
      </w:r>
    </w:p>
    <w:p>
      <w:pPr>
        <w:keepNext w:val="0"/>
        <w:keepLines w:val="0"/>
        <w:pageBreakBefore w:val="0"/>
        <w:widowControl w:val="0"/>
        <w:tabs>
          <w:tab w:val="left" w:pos="4899"/>
        </w:tabs>
        <w:kinsoku/>
        <w:wordWrap/>
        <w:overflowPunct/>
        <w:topLinePunct w:val="0"/>
        <w:autoSpaceDE/>
        <w:autoSpaceDN/>
        <w:bidi w:val="0"/>
        <w:adjustRightInd/>
        <w:snapToGrid/>
        <w:spacing w:line="320" w:lineRule="exact"/>
        <w:ind w:firstLine="240" w:firstLineChars="100"/>
        <w:jc w:val="left"/>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 xml:space="preserve"> </w:t>
      </w:r>
      <w:r>
        <w:rPr>
          <w:rFonts w:hint="default" w:ascii="宋体" w:hAnsi="宋体" w:cs="宋体"/>
          <w:color w:val="auto"/>
          <w:sz w:val="24"/>
          <w:szCs w:val="24"/>
          <w:lang w:val="en" w:eastAsia="zh-CN"/>
        </w:rPr>
        <w:t xml:space="preserve"> </w:t>
      </w:r>
      <w:r>
        <w:rPr>
          <w:rFonts w:hint="eastAsia" w:ascii="宋体" w:hAnsi="宋体" w:cs="宋体"/>
          <w:color w:val="auto"/>
          <w:sz w:val="24"/>
          <w:szCs w:val="24"/>
          <w:lang w:val="en-US" w:eastAsia="zh-CN"/>
        </w:rPr>
        <w:t>2.本诊断证明书应根据国家残疾标准评定并由定点诊断机构出具并加盖印章；</w:t>
      </w:r>
    </w:p>
    <w:p>
      <w:pPr>
        <w:keepNext w:val="0"/>
        <w:keepLines w:val="0"/>
        <w:pageBreakBefore w:val="0"/>
        <w:widowControl w:val="0"/>
        <w:tabs>
          <w:tab w:val="left" w:pos="4899"/>
        </w:tabs>
        <w:kinsoku/>
        <w:wordWrap/>
        <w:overflowPunct/>
        <w:topLinePunct w:val="0"/>
        <w:autoSpaceDE/>
        <w:autoSpaceDN/>
        <w:bidi w:val="0"/>
        <w:adjustRightInd/>
        <w:snapToGrid/>
        <w:spacing w:line="320" w:lineRule="exact"/>
        <w:ind w:firstLine="480" w:firstLineChars="200"/>
        <w:jc w:val="left"/>
        <w:textAlignment w:val="auto"/>
        <w:rPr>
          <w:rFonts w:hint="default" w:ascii="仿宋" w:hAnsi="仿宋" w:eastAsia="仿宋"/>
          <w:color w:val="auto"/>
          <w:sz w:val="21"/>
          <w:szCs w:val="21"/>
          <w:lang w:val="en-US" w:eastAsia="zh-CN"/>
        </w:rPr>
      </w:pPr>
      <w:r>
        <w:rPr>
          <w:rFonts w:hint="eastAsia" w:ascii="宋体" w:hAnsi="宋体" w:cs="宋体"/>
          <w:color w:val="auto"/>
          <w:sz w:val="24"/>
          <w:szCs w:val="24"/>
          <w:lang w:val="en-US" w:eastAsia="zh-CN"/>
        </w:rPr>
        <w:t>3.本诊断证明书有效期为2年。</w:t>
      </w:r>
      <w:r>
        <w:rPr>
          <w:rFonts w:hint="eastAsia"/>
          <w:color w:val="auto"/>
          <w:lang w:val="en-US" w:eastAsia="zh-CN"/>
        </w:rPr>
        <w:tab/>
      </w:r>
    </w:p>
    <w:sectPr>
      <w:footerReference r:id="rId3" w:type="default"/>
      <w:pgSz w:w="11906" w:h="16838"/>
      <w:pgMar w:top="1440" w:right="1486"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altName w:val="Arial Unicode MS"/>
    <w:panose1 w:val="02010609060101010101"/>
    <w:charset w:val="86"/>
    <w:family w:val="auto"/>
    <w:pitch w:val="default"/>
    <w:sig w:usb0="00000000" w:usb1="00000000"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华文中宋">
    <w:panose1 w:val="02010600040101010101"/>
    <w:charset w:val="86"/>
    <w:family w:val="auto"/>
    <w:pitch w:val="default"/>
    <w:sig w:usb0="00000287" w:usb1="080F0000" w:usb2="00000000" w:usb3="00000000" w:csb0="0004009F" w:csb1="DFD70000"/>
  </w:font>
  <w:font w:name="汉仪长宋简">
    <w:panose1 w:val="02010600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lang w:eastAsia="zh-CN"/>
      </w:rP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VkMjM4OTAzYmI4ZWFmZmY2NTgzZjRjZTU1NDkyMDMifQ=="/>
  </w:docVars>
  <w:rsids>
    <w:rsidRoot w:val="4E3D413B"/>
    <w:rsid w:val="0A1E6350"/>
    <w:rsid w:val="120C3CA7"/>
    <w:rsid w:val="185A5404"/>
    <w:rsid w:val="4BC558B6"/>
    <w:rsid w:val="4E3D413B"/>
    <w:rsid w:val="5776C95F"/>
    <w:rsid w:val="6AFB3C76"/>
    <w:rsid w:val="71AFF35A"/>
    <w:rsid w:val="7B3E5066"/>
    <w:rsid w:val="7BBBCFC5"/>
    <w:rsid w:val="7D9F9FE3"/>
    <w:rsid w:val="7DEF395C"/>
    <w:rsid w:val="7FEF6B2F"/>
    <w:rsid w:val="7FFF52C7"/>
    <w:rsid w:val="8F0474D0"/>
    <w:rsid w:val="9BE92DCF"/>
    <w:rsid w:val="CDFE80C4"/>
    <w:rsid w:val="D5DBB762"/>
    <w:rsid w:val="D5DF9BA1"/>
    <w:rsid w:val="D6E9C2F7"/>
    <w:rsid w:val="DFF60717"/>
    <w:rsid w:val="F2DD8B39"/>
    <w:rsid w:val="FD7F342F"/>
    <w:rsid w:val="FDFF838C"/>
    <w:rsid w:val="FFBF6B85"/>
    <w:rsid w:val="FFFB17EC"/>
    <w:rsid w:val="FFFE16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style>
  <w:style w:type="paragraph" w:styleId="3">
    <w:name w:val="toc 5"/>
    <w:basedOn w:val="1"/>
    <w:next w:val="1"/>
    <w:qFormat/>
    <w:uiPriority w:val="0"/>
    <w:pPr>
      <w:ind w:left="168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table" w:styleId="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UserStyle_0"/>
    <w:qFormat/>
    <w:uiPriority w:val="0"/>
    <w:pPr>
      <w:textAlignment w:val="baseline"/>
    </w:pPr>
    <w:rPr>
      <w:rFonts w:ascii="宋体" w:hAnsi="宋体"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市残联</Company>
  <Pages>7</Pages>
  <Words>1949</Words>
  <Characters>1989</Characters>
  <Lines>0</Lines>
  <Paragraphs>0</Paragraphs>
  <TotalTime>3</TotalTime>
  <ScaleCrop>false</ScaleCrop>
  <LinksUpToDate>false</LinksUpToDate>
  <CharactersWithSpaces>2173</CharactersWithSpaces>
  <Application>WPS Office_11.8.2.11681_F1E327BC-269C-435d-A152-05C5408002CA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2022-06-27T18:04:00Z</dcterms:created>
  <dc:creator>磊</dc:creator>
  <cp:lastModifiedBy>user</cp:lastModifiedBy>
  <cp:lastPrinted>2022-12-10T22:45:00Z</cp:lastPrinted>
  <dcterms:modified xsi:type="dcterms:W3CDTF">2026-01-27T08:26:37Z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2052-11.8.2.11681</vt:lpwstr>
  </property>
  <property fmtid="{D5CDD505-2E9C-101B-9397-08002B2CF9AE}" pid="3" name="ICV">
    <vt:lpwstr>774D18306C9547F392C68A621D4DFCFF</vt:lpwstr>
  </property>
</Properties>
</file>